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457" w:rsidRDefault="007A2645">
      <w:pPr>
        <w:rPr>
          <w:sz w:val="48"/>
          <w:szCs w:val="48"/>
        </w:rPr>
      </w:pPr>
      <w:r>
        <w:rPr>
          <w:sz w:val="48"/>
          <w:szCs w:val="48"/>
        </w:rPr>
        <w:t>DONANDO LA VIDA</w:t>
      </w:r>
    </w:p>
    <w:p w:rsidR="007A2645" w:rsidRDefault="007A2645">
      <w:pPr>
        <w:rPr>
          <w:sz w:val="48"/>
          <w:szCs w:val="48"/>
        </w:rPr>
      </w:pPr>
      <w:r>
        <w:rPr>
          <w:sz w:val="48"/>
          <w:szCs w:val="48"/>
        </w:rPr>
        <w:t>A PESAR DE QUE LA CIENCIA MÉDICA CADA VEZ LOGRA HACER TRASPLANTES CON MAYOR ÉXITO,  NO PUEDE  COMPENSAR LA ESCASEZ DE ÓRGANOS, EN RELACIÓN CON LA DEMANDA DE PERSONAS QUE ESTÁN EN LISTA DE ESPERA.  ES SE DEBE PRINCIPALMENTE AL DESCONOCIMIENTO DE LOS BENEFICIOS QUE TRAE EL ACTO DE “DONAR VIDAS”, A CIERTOS PREJUICIOS RELIGIOSOS Y, A VECES, AL TEMOR POR LA FALTA DE ÉTICA EN EL PROCESO.</w:t>
      </w:r>
    </w:p>
    <w:p w:rsidR="00FB213D" w:rsidRDefault="007A2645">
      <w:pPr>
        <w:rPr>
          <w:sz w:val="48"/>
          <w:szCs w:val="48"/>
        </w:rPr>
      </w:pPr>
      <w:r>
        <w:rPr>
          <w:sz w:val="48"/>
          <w:szCs w:val="48"/>
        </w:rPr>
        <w:t xml:space="preserve">DE ACUERDO CON LAS ESTADÍSTICAS, POR DÍA MUEREN 18 PERSONAS EN ESPERA DE UN ORGANO QUE NO LLEGA. ANTE ESTO, ES BUENO SABER QUE TODA PERSONA PUEDE DONAR SUS ORGANOS VITALES Y SUS TEJIDOS, SIEMPRE QUE NO SUFRA DE </w:t>
      </w:r>
      <w:r>
        <w:rPr>
          <w:sz w:val="48"/>
          <w:szCs w:val="48"/>
        </w:rPr>
        <w:lastRenderedPageBreak/>
        <w:t>PROBLEMAS CA</w:t>
      </w:r>
      <w:r w:rsidR="005C3AF9">
        <w:rPr>
          <w:sz w:val="48"/>
          <w:szCs w:val="48"/>
        </w:rPr>
        <w:t xml:space="preserve">RDIACOS U OTRAS ENFERMEDADES  </w:t>
      </w:r>
      <w:proofErr w:type="gramStart"/>
      <w:r w:rsidR="005C3AF9">
        <w:rPr>
          <w:sz w:val="48"/>
          <w:szCs w:val="48"/>
        </w:rPr>
        <w:t>CRÓNICAS ,</w:t>
      </w:r>
      <w:proofErr w:type="gramEnd"/>
      <w:r w:rsidR="005C3AF9">
        <w:rPr>
          <w:sz w:val="48"/>
          <w:szCs w:val="48"/>
        </w:rPr>
        <w:t xml:space="preserve"> DEJANDO LA VOLUNTAD  EXPRESA EN UNA TARJETA DE DONANTE.  LO ANTERIOR GARANTIZARÍA, EN PRIMER LUGAR QUE, ANTE UNA MUERTE CEREBRAL Y ANTES DE SU PARTIDA DEFINITIVA, SU DECISIÓN PUEDA SALBAR VIDAS, ADEMÁS DE CONBATIR EL TRÁFICO DE ÓRGANOS QUE HOY EN DÍA ES UN NEGOCIO LUCRATIVO </w:t>
      </w:r>
      <w:r w:rsidR="00FB213D">
        <w:rPr>
          <w:sz w:val="48"/>
          <w:szCs w:val="48"/>
        </w:rPr>
        <w:t>GRACIAS A LA ESCASEZ DE DONACIONES.</w:t>
      </w:r>
    </w:p>
    <w:p w:rsidR="007A2645" w:rsidRPr="007A2645" w:rsidRDefault="005C3AF9">
      <w:pPr>
        <w:rPr>
          <w:sz w:val="48"/>
          <w:szCs w:val="48"/>
        </w:rPr>
      </w:pPr>
      <w:r>
        <w:rPr>
          <w:sz w:val="48"/>
          <w:szCs w:val="48"/>
        </w:rPr>
        <w:t xml:space="preserve">  </w:t>
      </w:r>
      <w:bookmarkStart w:id="0" w:name="_GoBack"/>
      <w:bookmarkEnd w:id="0"/>
    </w:p>
    <w:sectPr w:rsidR="007A2645" w:rsidRPr="007A264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645"/>
    <w:rsid w:val="005C3AF9"/>
    <w:rsid w:val="007A2645"/>
    <w:rsid w:val="007C4BD9"/>
    <w:rsid w:val="00865457"/>
    <w:rsid w:val="00FB21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150</Words>
  <Characters>829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Administrador</cp:lastModifiedBy>
  <cp:revision>1</cp:revision>
  <dcterms:created xsi:type="dcterms:W3CDTF">2022-06-10T15:54:00Z</dcterms:created>
  <dcterms:modified xsi:type="dcterms:W3CDTF">2022-06-10T16:52:00Z</dcterms:modified>
</cp:coreProperties>
</file>